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F" w:rsidRDefault="00BF02BF" w:rsidP="00BF02B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BF02BF" w:rsidRDefault="00BF02BF" w:rsidP="00BF02B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BF02BF" w:rsidRDefault="00BF02BF" w:rsidP="00BF02B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BF02BF" w:rsidRDefault="00BF02BF" w:rsidP="00BF02BF">
      <w:pPr>
        <w:spacing w:after="0"/>
        <w:rPr>
          <w:rFonts w:ascii="Times New Roman" w:hAnsi="Times New Roman" w:cs="Times New Roman"/>
        </w:rPr>
      </w:pPr>
    </w:p>
    <w:p w:rsidR="00BF02BF" w:rsidRDefault="00BF02BF" w:rsidP="00BF02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02BF" w:rsidRDefault="00BF02BF" w:rsidP="00BF02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BF02BF" w:rsidRDefault="00965AD1" w:rsidP="00BF0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«Иностранный (н</w:t>
      </w:r>
      <w:r w:rsidR="00BF02BF">
        <w:rPr>
          <w:rFonts w:ascii="Times New Roman" w:hAnsi="Times New Roman" w:cs="Times New Roman"/>
          <w:sz w:val="24"/>
          <w:szCs w:val="24"/>
        </w:rPr>
        <w:t>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02BF">
        <w:rPr>
          <w:rFonts w:ascii="Times New Roman" w:hAnsi="Times New Roman" w:cs="Times New Roman"/>
          <w:sz w:val="24"/>
          <w:szCs w:val="24"/>
        </w:rPr>
        <w:t xml:space="preserve">  язык» (базовый уровень)</w:t>
      </w:r>
    </w:p>
    <w:p w:rsidR="00BF02BF" w:rsidRDefault="00BF02BF" w:rsidP="00BF0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2BF" w:rsidRDefault="00BF02BF" w:rsidP="00BF0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 </w:t>
      </w:r>
      <w:r w:rsidR="00965AD1">
        <w:rPr>
          <w:rFonts w:ascii="Times New Roman" w:hAnsi="Times New Roman" w:cs="Times New Roman"/>
          <w:sz w:val="24"/>
          <w:szCs w:val="24"/>
        </w:rPr>
        <w:t>«Иностранный (немецкий)  язык» (базовый уровень</w:t>
      </w:r>
      <w:proofErr w:type="gramStart"/>
      <w:r w:rsidR="00965A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бязательной предметной области  «Иностранные языки» разработана в соответствии с п.18.2.2. ФГОС СОО, п.96.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BF02BF" w:rsidRDefault="00BF02BF" w:rsidP="00BF0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</w:t>
      </w:r>
      <w:r w:rsidR="00965AD1">
        <w:rPr>
          <w:rFonts w:ascii="Times New Roman" w:hAnsi="Times New Roman" w:cs="Times New Roman"/>
          <w:sz w:val="24"/>
          <w:szCs w:val="24"/>
        </w:rPr>
        <w:t>«Иностранный (немецкий)  язык» (базовый уровень)</w:t>
      </w:r>
    </w:p>
    <w:p w:rsidR="00BF02BF" w:rsidRDefault="00BF02BF" w:rsidP="00BF0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 </w:t>
      </w:r>
      <w:r w:rsidR="00965AD1">
        <w:rPr>
          <w:rFonts w:ascii="Times New Roman" w:hAnsi="Times New Roman" w:cs="Times New Roman"/>
          <w:sz w:val="24"/>
          <w:szCs w:val="24"/>
        </w:rPr>
        <w:t xml:space="preserve">«Иностранный (немецкий)  язык» (базовый уровень) </w:t>
      </w:r>
      <w:r>
        <w:rPr>
          <w:rFonts w:ascii="Times New Roman" w:hAnsi="Times New Roman" w:cs="Times New Roman"/>
          <w:sz w:val="24"/>
          <w:szCs w:val="24"/>
        </w:rPr>
        <w:t>является частью ООП СОО определяющей:</w:t>
      </w:r>
    </w:p>
    <w:p w:rsidR="00BF02BF" w:rsidRDefault="00BF02BF" w:rsidP="00BF0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BF02BF" w:rsidRDefault="00BF02BF" w:rsidP="00BF0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BF02BF" w:rsidRDefault="00BF02BF" w:rsidP="00BF0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BF02BF" w:rsidRDefault="00BF02BF" w:rsidP="00BF0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965AD1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>
        <w:rPr>
          <w:rFonts w:ascii="Times New Roman" w:hAnsi="Times New Roman" w:cs="Times New Roman"/>
          <w:sz w:val="24"/>
          <w:szCs w:val="24"/>
        </w:rPr>
        <w:t>.08.2024г.</w:t>
      </w:r>
    </w:p>
    <w:p w:rsidR="00BF02BF" w:rsidRDefault="00BF02BF" w:rsidP="00BF02BF"/>
    <w:p w:rsidR="00BF02BF" w:rsidRDefault="00BF02BF" w:rsidP="00BF02BF"/>
    <w:p w:rsidR="00BF02BF" w:rsidRDefault="00BF02BF" w:rsidP="00BF02BF"/>
    <w:p w:rsidR="00BF02BF" w:rsidRDefault="00BF02BF" w:rsidP="00BF02BF"/>
    <w:p w:rsidR="00481E4D" w:rsidRDefault="00481E4D"/>
    <w:sectPr w:rsidR="00481E4D" w:rsidSect="00AC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BF"/>
    <w:rsid w:val="00481E4D"/>
    <w:rsid w:val="005D3653"/>
    <w:rsid w:val="00965AD1"/>
    <w:rsid w:val="00B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2024-08-25T16:10:00Z</dcterms:created>
  <dcterms:modified xsi:type="dcterms:W3CDTF">2024-09-08T14:50:00Z</dcterms:modified>
</cp:coreProperties>
</file>